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1" w:rsidRPr="00E14930" w:rsidRDefault="000F6EF9" w:rsidP="00736DCD">
      <w:pPr>
        <w:jc w:val="center"/>
        <w:rPr>
          <w:rFonts w:ascii="標楷體" w:eastAsia="標楷體" w:hAnsi="標楷體" w:hint="eastAsia"/>
          <w:b/>
          <w:sz w:val="26"/>
          <w:szCs w:val="26"/>
        </w:rPr>
      </w:pPr>
      <w:bookmarkStart w:id="0" w:name="_GoBack"/>
      <w:r>
        <w:rPr>
          <w:rFonts w:ascii="標楷體" w:eastAsia="標楷體" w:hAnsi="標楷體" w:hint="eastAsia"/>
          <w:b/>
          <w:sz w:val="26"/>
          <w:szCs w:val="26"/>
        </w:rPr>
        <w:t>台灣首府大學</w:t>
      </w:r>
      <w:r w:rsidR="00FE3FA6">
        <w:rPr>
          <w:rFonts w:ascii="標楷體" w:eastAsia="標楷體" w:hAnsi="標楷體" w:hint="eastAsia"/>
          <w:b/>
          <w:sz w:val="26"/>
          <w:szCs w:val="26"/>
        </w:rPr>
        <w:t>休閒管理學系</w:t>
      </w:r>
      <w:r w:rsidR="00736DCD" w:rsidRPr="00E14930">
        <w:rPr>
          <w:rFonts w:ascii="標楷體" w:eastAsia="標楷體" w:hAnsi="標楷體" w:hint="eastAsia"/>
          <w:b/>
          <w:sz w:val="26"/>
          <w:szCs w:val="26"/>
        </w:rPr>
        <w:t>教師暨學生參加校外學術活動</w:t>
      </w:r>
      <w:r w:rsidR="0056453E" w:rsidRPr="00E14930">
        <w:rPr>
          <w:rFonts w:ascii="標楷體" w:eastAsia="標楷體" w:hAnsi="標楷體" w:hint="eastAsia"/>
          <w:b/>
          <w:sz w:val="26"/>
          <w:szCs w:val="26"/>
        </w:rPr>
        <w:t>補助</w:t>
      </w:r>
      <w:r w:rsidR="00736DCD" w:rsidRPr="00E14930">
        <w:rPr>
          <w:rFonts w:ascii="標楷體" w:eastAsia="標楷體" w:hAnsi="標楷體" w:hint="eastAsia"/>
          <w:b/>
          <w:sz w:val="26"/>
          <w:szCs w:val="26"/>
        </w:rPr>
        <w:t>辦法</w:t>
      </w:r>
    </w:p>
    <w:bookmarkEnd w:id="0"/>
    <w:p w:rsidR="002F3924" w:rsidRDefault="00967826" w:rsidP="000F6EF9">
      <w:pPr>
        <w:wordWrap w:val="0"/>
        <w:adjustRightInd w:val="0"/>
        <w:snapToGrid w:val="0"/>
        <w:ind w:firstLineChars="3420" w:firstLine="684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</w:rPr>
        <w:t>民</w:t>
      </w:r>
      <w:r w:rsidR="002F3924">
        <w:rPr>
          <w:rFonts w:eastAsia="標楷體"/>
          <w:sz w:val="20"/>
        </w:rPr>
        <w:t>9</w:t>
      </w:r>
      <w:r w:rsidR="002F3924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.</w:t>
      </w:r>
      <w:r w:rsidR="002F3924">
        <w:rPr>
          <w:rFonts w:eastAsia="標楷體"/>
          <w:sz w:val="20"/>
        </w:rPr>
        <w:t>0</w:t>
      </w:r>
      <w:r w:rsidR="002F3924"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.</w:t>
      </w:r>
      <w:r w:rsidR="002F3924">
        <w:rPr>
          <w:rFonts w:eastAsia="標楷體" w:hint="eastAsia"/>
          <w:sz w:val="20"/>
        </w:rPr>
        <w:t>12</w:t>
      </w:r>
      <w:r w:rsidR="002F3924" w:rsidRPr="00CB3CAE">
        <w:rPr>
          <w:rFonts w:eastAsia="標楷體"/>
          <w:sz w:val="20"/>
        </w:rPr>
        <w:t xml:space="preserve">　</w:t>
      </w:r>
      <w:r w:rsidR="002F3924" w:rsidRPr="00A112C2">
        <w:rPr>
          <w:rFonts w:eastAsia="標楷體"/>
          <w:sz w:val="20"/>
          <w:szCs w:val="20"/>
        </w:rPr>
        <w:t>系</w:t>
      </w:r>
      <w:proofErr w:type="gramStart"/>
      <w:r w:rsidR="002F3924" w:rsidRPr="00A112C2">
        <w:rPr>
          <w:rFonts w:eastAsia="標楷體"/>
          <w:sz w:val="20"/>
          <w:szCs w:val="20"/>
        </w:rPr>
        <w:t>務</w:t>
      </w:r>
      <w:proofErr w:type="gramEnd"/>
      <w:r w:rsidR="002F3924" w:rsidRPr="00A112C2">
        <w:rPr>
          <w:rFonts w:eastAsia="標楷體"/>
          <w:sz w:val="20"/>
          <w:szCs w:val="20"/>
        </w:rPr>
        <w:t>會議修訂</w:t>
      </w:r>
      <w:r w:rsidR="002F3924">
        <w:rPr>
          <w:rFonts w:eastAsia="標楷體" w:hint="eastAsia"/>
          <w:sz w:val="20"/>
          <w:szCs w:val="20"/>
        </w:rPr>
        <w:t>通過</w:t>
      </w:r>
    </w:p>
    <w:p w:rsidR="00F259B0" w:rsidRDefault="00F259B0" w:rsidP="000F6EF9">
      <w:pPr>
        <w:wordWrap w:val="0"/>
        <w:adjustRightInd w:val="0"/>
        <w:snapToGrid w:val="0"/>
        <w:ind w:firstLineChars="3020" w:firstLine="604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97.07.31 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0F6EF9" w:rsidRDefault="000F6EF9" w:rsidP="000F6EF9">
      <w:pPr>
        <w:wordWrap w:val="0"/>
        <w:adjustRightInd w:val="0"/>
        <w:snapToGrid w:val="0"/>
        <w:ind w:firstLineChars="3020" w:firstLine="604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100.01.03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736DCD" w:rsidRPr="00F61168" w:rsidRDefault="00736DCD">
      <w:pPr>
        <w:rPr>
          <w:rFonts w:ascii="標楷體" w:eastAsia="標楷體" w:hAnsi="標楷體" w:hint="eastAsia"/>
        </w:rPr>
      </w:pPr>
    </w:p>
    <w:p w:rsidR="00736DCD" w:rsidRPr="00F61168" w:rsidRDefault="000F6EF9" w:rsidP="00736DC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台灣首府大學</w:t>
      </w:r>
      <w:r w:rsidR="00FE3FA6">
        <w:rPr>
          <w:rFonts w:ascii="標楷體" w:eastAsia="標楷體" w:hAnsi="標楷體" w:hint="eastAsia"/>
        </w:rPr>
        <w:t>休閒管理學系</w:t>
      </w:r>
      <w:r w:rsidR="00736DCD" w:rsidRPr="00F61168">
        <w:rPr>
          <w:rFonts w:ascii="標楷體" w:eastAsia="標楷體" w:hAnsi="標楷體" w:hint="eastAsia"/>
        </w:rPr>
        <w:t>(以下簡稱「本系」)為鼓勵本系專任教師暨學生參加校外學術活動，訂定此辦法。</w:t>
      </w:r>
      <w:r w:rsidR="00736DCD" w:rsidRPr="00F61168">
        <w:rPr>
          <w:rFonts w:ascii="標楷體" w:eastAsia="標楷體" w:hAnsi="標楷體"/>
        </w:rPr>
        <w:br/>
      </w:r>
    </w:p>
    <w:p w:rsidR="00736DCD" w:rsidRPr="00F61168" w:rsidRDefault="00736DCD" w:rsidP="00736DC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F61168">
        <w:rPr>
          <w:rFonts w:ascii="標楷體" w:eastAsia="標楷體" w:hAnsi="標楷體" w:hint="eastAsia"/>
        </w:rPr>
        <w:t>學術活動係指與本系設立宗旨相關之學術性研討會、講習會、訓練課程等。</w:t>
      </w:r>
      <w:r w:rsidR="006A1B62">
        <w:rPr>
          <w:rFonts w:ascii="標楷體" w:eastAsia="標楷體" w:hAnsi="標楷體" w:hint="eastAsia"/>
        </w:rPr>
        <w:t>補助金額視該學年系行政經費決定。</w:t>
      </w:r>
      <w:r w:rsidRPr="00F61168">
        <w:rPr>
          <w:rFonts w:ascii="標楷體" w:eastAsia="標楷體" w:hAnsi="標楷體"/>
        </w:rPr>
        <w:br/>
      </w:r>
    </w:p>
    <w:p w:rsidR="00736DCD" w:rsidRPr="00F61168" w:rsidRDefault="00736DCD" w:rsidP="00736DC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F61168">
        <w:rPr>
          <w:rFonts w:ascii="標楷體" w:eastAsia="標楷體" w:hAnsi="標楷體" w:hint="eastAsia"/>
        </w:rPr>
        <w:t>大學部學生申請時</w:t>
      </w:r>
      <w:r w:rsidR="006A1B62">
        <w:rPr>
          <w:rFonts w:ascii="標楷體" w:eastAsia="標楷體" w:hAnsi="標楷體" w:hint="eastAsia"/>
        </w:rPr>
        <w:t>須經本系專任教師同意，並提交系主任核准</w:t>
      </w:r>
      <w:r w:rsidRPr="00F61168">
        <w:rPr>
          <w:rFonts w:ascii="標楷體" w:eastAsia="標楷體" w:hAnsi="標楷體" w:hint="eastAsia"/>
        </w:rPr>
        <w:t>。</w:t>
      </w:r>
      <w:r w:rsidRPr="00F61168">
        <w:rPr>
          <w:rFonts w:ascii="標楷體" w:eastAsia="標楷體" w:hAnsi="標楷體"/>
        </w:rPr>
        <w:br/>
      </w:r>
    </w:p>
    <w:p w:rsidR="00736DCD" w:rsidRPr="00F61168" w:rsidRDefault="00736DCD" w:rsidP="00736DC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F61168">
        <w:rPr>
          <w:rFonts w:ascii="標楷體" w:eastAsia="標楷體" w:hAnsi="標楷體" w:hint="eastAsia"/>
        </w:rPr>
        <w:t>申請者可申請補助參加國外學術活動，但每學年以一次為限。</w:t>
      </w:r>
      <w:r w:rsidR="006A1B62" w:rsidRPr="00F61168">
        <w:rPr>
          <w:rFonts w:ascii="標楷體" w:eastAsia="標楷體" w:hAnsi="標楷體" w:hint="eastAsia"/>
        </w:rPr>
        <w:t>各個師生每學年之補助以二次為限，補助金額視該學年行政經費由系</w:t>
      </w:r>
      <w:proofErr w:type="gramStart"/>
      <w:r w:rsidR="006A1B62" w:rsidRPr="00F61168">
        <w:rPr>
          <w:rFonts w:ascii="標楷體" w:eastAsia="標楷體" w:hAnsi="標楷體" w:hint="eastAsia"/>
        </w:rPr>
        <w:t>務</w:t>
      </w:r>
      <w:proofErr w:type="gramEnd"/>
      <w:r w:rsidR="006A1B62" w:rsidRPr="00F61168">
        <w:rPr>
          <w:rFonts w:ascii="標楷體" w:eastAsia="標楷體" w:hAnsi="標楷體" w:hint="eastAsia"/>
        </w:rPr>
        <w:t>會議決定。</w:t>
      </w:r>
      <w:r w:rsidRPr="00F61168">
        <w:rPr>
          <w:rFonts w:ascii="標楷體" w:eastAsia="標楷體" w:hAnsi="標楷體"/>
        </w:rPr>
        <w:br/>
      </w:r>
    </w:p>
    <w:p w:rsidR="00736DCD" w:rsidRPr="00F61168" w:rsidRDefault="006A1B62" w:rsidP="00736DC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已申請其他單位補助者，不得依本辦法申請。</w:t>
      </w:r>
      <w:r w:rsidR="00736DCD" w:rsidRPr="00F61168">
        <w:rPr>
          <w:rFonts w:ascii="標楷體" w:eastAsia="標楷體" w:hAnsi="標楷體"/>
        </w:rPr>
        <w:br/>
      </w:r>
    </w:p>
    <w:p w:rsidR="00736DCD" w:rsidRPr="00F61168" w:rsidRDefault="00736DCD" w:rsidP="00736DC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F61168">
        <w:rPr>
          <w:rFonts w:ascii="標楷體" w:eastAsia="標楷體" w:hAnsi="標楷體" w:hint="eastAsia"/>
        </w:rPr>
        <w:t>本辦法由本系</w:t>
      </w:r>
      <w:proofErr w:type="gramStart"/>
      <w:r w:rsidRPr="00F61168">
        <w:rPr>
          <w:rFonts w:ascii="標楷體" w:eastAsia="標楷體" w:hAnsi="標楷體" w:hint="eastAsia"/>
        </w:rPr>
        <w:t>系務</w:t>
      </w:r>
      <w:proofErr w:type="gramEnd"/>
      <w:r w:rsidRPr="00F61168">
        <w:rPr>
          <w:rFonts w:ascii="標楷體" w:eastAsia="標楷體" w:hAnsi="標楷體" w:hint="eastAsia"/>
        </w:rPr>
        <w:t>會議通過，修正時亦同。</w:t>
      </w:r>
      <w:r w:rsidRPr="00F61168">
        <w:rPr>
          <w:rFonts w:ascii="標楷體" w:eastAsia="標楷體" w:hAnsi="標楷體"/>
        </w:rPr>
        <w:br/>
      </w:r>
    </w:p>
    <w:sectPr w:rsidR="00736DCD" w:rsidRPr="00F61168" w:rsidSect="002F39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AE" w:rsidRDefault="004B29AE" w:rsidP="000F6EF9">
      <w:r>
        <w:separator/>
      </w:r>
    </w:p>
  </w:endnote>
  <w:endnote w:type="continuationSeparator" w:id="0">
    <w:p w:rsidR="004B29AE" w:rsidRDefault="004B29AE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AE" w:rsidRDefault="004B29AE" w:rsidP="000F6EF9">
      <w:r>
        <w:separator/>
      </w:r>
    </w:p>
  </w:footnote>
  <w:footnote w:type="continuationSeparator" w:id="0">
    <w:p w:rsidR="004B29AE" w:rsidRDefault="004B29AE" w:rsidP="000F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36C"/>
    <w:multiLevelType w:val="hybridMultilevel"/>
    <w:tmpl w:val="1CF2F338"/>
    <w:lvl w:ilvl="0" w:tplc="8B52593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DCD"/>
    <w:rsid w:val="000F6EF9"/>
    <w:rsid w:val="001170B9"/>
    <w:rsid w:val="001F6FA9"/>
    <w:rsid w:val="002F3924"/>
    <w:rsid w:val="00302532"/>
    <w:rsid w:val="004B29AE"/>
    <w:rsid w:val="0056453E"/>
    <w:rsid w:val="006A1B62"/>
    <w:rsid w:val="006E5407"/>
    <w:rsid w:val="00736DCD"/>
    <w:rsid w:val="00966EA6"/>
    <w:rsid w:val="00967826"/>
    <w:rsid w:val="00B55FF8"/>
    <w:rsid w:val="00BA1C67"/>
    <w:rsid w:val="00BD4E11"/>
    <w:rsid w:val="00C12501"/>
    <w:rsid w:val="00CC1A06"/>
    <w:rsid w:val="00DA7341"/>
    <w:rsid w:val="00E14930"/>
    <w:rsid w:val="00E35AA0"/>
    <w:rsid w:val="00F11020"/>
    <w:rsid w:val="00F1722D"/>
    <w:rsid w:val="00F259B0"/>
    <w:rsid w:val="00F61168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6EF9"/>
    <w:rPr>
      <w:kern w:val="2"/>
    </w:rPr>
  </w:style>
  <w:style w:type="paragraph" w:styleId="a5">
    <w:name w:val="footer"/>
    <w:basedOn w:val="a"/>
    <w:link w:val="a6"/>
    <w:rsid w:val="000F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6E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4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致遠管理學院營建管理學系教師暨學生參加校外學術活動辦法</dc:title>
  <dc:creator>致遠管理學院</dc:creator>
  <cp:lastModifiedBy>user</cp:lastModifiedBy>
  <cp:revision>2</cp:revision>
  <dcterms:created xsi:type="dcterms:W3CDTF">2014-10-30T08:24:00Z</dcterms:created>
  <dcterms:modified xsi:type="dcterms:W3CDTF">2014-10-30T08:24:00Z</dcterms:modified>
</cp:coreProperties>
</file>